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1"/>
          <w:sz w:val="28"/>
          <w:szCs w:val="28"/>
          <w:vertAlign w:val="baseline"/>
          <w:rtl w:val="0"/>
        </w:rPr>
        <w:t xml:space="preserve">Kamal El-Garya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5074920</wp:posOffset>
            </wp:positionH>
            <wp:positionV relativeFrom="paragraph">
              <wp:posOffset>182880</wp:posOffset>
            </wp:positionV>
            <wp:extent cx="1028700" cy="1257300"/>
            <wp:effectExtent b="38100" l="38100" r="38100" t="3810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57300"/>
                    </a:xfrm>
                    <a:prstGeom prst="rect"/>
                    <a:ln w="38100">
                      <a:solidFill>
                        <a:srgbClr val="333399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rFonts w:ascii="Lustria" w:cs="Lustria" w:eastAsia="Lustria" w:hAnsi="Lust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Lustria" w:cs="Lustria" w:eastAsia="Lustria" w:hAnsi="Lustri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sz w:val="18"/>
          <w:szCs w:val="1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Mobile Phone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 -</w:t>
      </w:r>
      <w:r w:rsidDel="00000000" w:rsidR="00000000" w:rsidRPr="00000000">
        <w:rPr>
          <w:rFonts w:ascii="Lustria" w:cs="Lustria" w:eastAsia="Lustria" w:hAnsi="Lustria"/>
          <w:b w:val="1"/>
          <w:sz w:val="18"/>
          <w:szCs w:val="18"/>
          <w:vertAlign w:val="baseline"/>
          <w:rtl w:val="0"/>
        </w:rPr>
        <w:t xml:space="preserve">    </w:t>
      </w:r>
      <w:r w:rsidDel="00000000" w:rsidR="00000000" w:rsidRPr="00000000">
        <w:rPr>
          <w:rFonts w:ascii="Lustria" w:cs="Lustria" w:eastAsia="Lustria" w:hAnsi="Lustria"/>
          <w:b w:val="1"/>
          <w:i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1"/>
          <w:sz w:val="18"/>
          <w:szCs w:val="18"/>
          <w:vertAlign w:val="baseline"/>
          <w:rtl w:val="0"/>
        </w:rPr>
        <w:t xml:space="preserve">00973 35 44 8765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  E-mail -     </w:t>
      </w:r>
      <w:hyperlink r:id="rId7">
        <w:r w:rsidDel="00000000" w:rsidR="00000000" w:rsidRPr="00000000">
          <w:rPr>
            <w:rFonts w:ascii="Tahoma" w:cs="Tahoma" w:eastAsia="Tahoma" w:hAnsi="Tahoma"/>
            <w:b w:val="1"/>
            <w:color w:val="000000"/>
            <w:sz w:val="18"/>
            <w:szCs w:val="18"/>
            <w:u w:val="single"/>
            <w:vertAlign w:val="baseline"/>
            <w:rtl w:val="0"/>
          </w:rPr>
          <w:t xml:space="preserve">ayk442010@gmail.com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Retail store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12 years of experience as sales Excutive and supervisory level with excellent experiencein sales and administrative roles.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confident, competitive, and passionate about achieving sales performance and targets with high-level of customer service, build rapport with customers and sales staff and exceed expectation in up-selling,and customer retention.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3960"/>
        </w:tabs>
        <w:contextualSpacing w:val="0"/>
        <w:rPr>
          <w:rFonts w:ascii="Lustria" w:cs="Lustria" w:eastAsia="Lustria" w:hAnsi="Lustria"/>
          <w:b w:val="0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vertAlign w:val="baseline"/>
          <w:rtl w:val="0"/>
        </w:rPr>
        <w:t xml:space="preserve">                                                            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Lustria" w:cs="Lustria" w:eastAsia="Lustria" w:hAnsi="Lust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Excellent in the pursuit of organizational objectives.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Speaks confidently, fluently &amp; highly presentable.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Market knowledge / research.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Accepts and tackles demanding goals with enthusiasm.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Quick Learner; develop and increase Company’s business.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Takes a methodical and consistent approach towards customer services and achieving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Quality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High negotiation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Excellent communication skills both in English &amp; Arabic.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Highly organized, goal oriented, and flexibility.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Ability to foster a cooperative work environment.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Excellent Computer skills and proficiency in MS Office Applications and 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1D">
      <w:pPr>
        <w:contextualSpacing w:val="0"/>
        <w:rPr>
          <w:rFonts w:ascii="Lustria" w:cs="Lustria" w:eastAsia="Lustria" w:hAnsi="Lust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sz w:val="28"/>
          <w:szCs w:val="28"/>
          <w:u w:val="single"/>
          <w:vertAlign w:val="baseline"/>
          <w:rtl w:val="0"/>
        </w:rPr>
        <w:t xml:space="preserve">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(02/ 2014– 05/201</w:t>
      </w:r>
      <w:r w:rsidDel="00000000" w:rsidR="00000000" w:rsidRPr="00000000">
        <w:rPr>
          <w:rFonts w:ascii="Lustria" w:cs="Lustria" w:eastAsia="Lustria" w:hAnsi="Lustria"/>
          <w:b w:val="1"/>
          <w:sz w:val="18"/>
          <w:szCs w:val="18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)  Store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   (Aldo Group Intl) Call it spring …Dubai &amp; Bahrain city centre.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*Responsibilities: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ensuring the store operates within its predetermined budget*Salary, inventory, expenses,etc*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ensures that all personnel practice professional salesmanship according to company policies,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Procedures in order to achieve maximum sales and provide the highest level of 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adheres to and enforces loss prevention and security policies to all daily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ensure that all merchandise is properly ticketed and attractively displayed.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designates and coaches ROS to assure proper merchandise at all areas in the store.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communicates stock refills and allocation with merchandiser and the operation manager.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conducting a training to sales associates to ensure high level of product kwlg, visual presentation, Sales techniques and administrative.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enforces and complies with all store/company policies and procedures.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Engravers MT" w:cs="Engravers MT" w:eastAsia="Engravers MT" w:hAnsi="Engravers MT"/>
          <w:sz w:val="20"/>
          <w:szCs w:val="20"/>
          <w:vertAlign w:val="baseline"/>
        </w:rPr>
      </w:pPr>
      <w:r w:rsidDel="00000000" w:rsidR="00000000" w:rsidRPr="00000000">
        <w:rPr>
          <w:rFonts w:ascii="Engravers MT" w:cs="Engravers MT" w:eastAsia="Engravers MT" w:hAnsi="Engravers MT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(12/2010-12/2013)...  Supervisor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 N style international – Urban Male Lounge (Dubai International Financial Center)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• Maintain professional relationships with suppliers and providers.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• Manage inventory effectively; follow purchasing standards; ensure compliance.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• Guide business decisions by staying on top of Spa industry trends.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• Consistently develop and grow retail sales through training, tools and monitoring.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• Monitor customer satisfaction with surveys focus groups and comment cards.</w:t>
        <w:br w:type="textWrapping"/>
        <w:t xml:space="preserve"> • Maintain Spa Administration and managing staff duty schedule, training,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Motivation, and briefing and maintain day to day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• Manage reports, email, and maintain client's booking And Records.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• Developing and improving customer service standard at all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• Ensure equipment is maintained in good working order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(11/2006 – 11/2010)… Sales Executive (jewellery &amp; watches)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 Aliali Jewellery… Burjuman Center-MOE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 increasing Sales and maintain Stock replenishment all times to insure optimum stock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At all the sections.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 maintain customer service and always seeking to improve it within the store.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 Maintain merchandize in sales Flore in line with the brand and company guidelines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And Report to the store manager for any shortage of product rang.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 Display all brands specific and generic marketing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 Ensure all products are prices tagged and bar-coded before display.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 Developing and managing positive learning and training environment for new staffs.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 Maintain store administrative and insure it's in line with company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 insure sales target is achieved and exceed every month.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● monitor the presented display and sharing the team for taking action for none and slow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Selling items.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Lustria" w:cs="Lustria" w:eastAsia="Lustria" w:hAnsi="Lustri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u w:val="single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Lustria" w:cs="Lustria" w:eastAsia="Lustria" w:hAnsi="Lustria"/>
          <w:b w:val="0"/>
          <w:u w:val="single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Bachelor degree in 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Your sincerely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Cantata One" w:cs="Cantata One" w:eastAsia="Cantata One" w:hAnsi="Cantata On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20"/>
          <w:szCs w:val="20"/>
          <w:vertAlign w:val="baseline"/>
          <w:rtl w:val="0"/>
        </w:rPr>
        <w:t xml:space="preserve">Kamal El-Garya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Cantata One" w:cs="Cantata One" w:eastAsia="Cantata One" w:hAnsi="Cantata One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aramond"/>
  <w:font w:name="Georgia"/>
  <w:font w:name="Lustria"/>
  <w:font w:name="Times New Roman"/>
  <w:font w:name="Tahoma"/>
  <w:font w:name="Engravers MT"/>
  <w:font w:name="Cantata On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after="180" w:line="384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9"/>
      <w:szCs w:val="29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ayk442010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