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1380490" cy="1602740"/>
            <wp:effectExtent l="19050" t="0" r="317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033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 w:themeColor="text2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1F497D" w:themeColor="text2"/>
          <w:position w:val="0"/>
          <w:sz w:val="22"/>
          <w:szCs w:val="22"/>
          <w:rFonts w:ascii="Calibri" w:eastAsia="Times New Roman" w:hAnsi="Times New Roman" w:hint="default"/>
        </w:rPr>
        <w:t xml:space="preserve">CURRICULUM VITAE OF MR MUFTAU ADEWALE LUKMAN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Name                    : Mr Muftau Adewale Lukman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Passport No         : </w:t>
      </w:r>
      <w:r>
        <w:rPr>
          <w:color w:val="000000" w:themeColor="text1"/>
          <w:position w:val="0"/>
          <w:sz w:val="22"/>
          <w:szCs w:val="22"/>
          <w:rFonts w:ascii="Arial" w:eastAsia="Arial" w:hAnsi="Arial" w:hint="default"/>
        </w:rPr>
        <w:t>A04375737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Nationality           : Nigerian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Language              : English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Genda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                  : Male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Marital Status     : Married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Religion                : Muslim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Skype                    : +971556042925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Email                     : muftau.lukman@yahoo.com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D.O.B                    : 14/02/1984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Contact No          : +971556042925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1F497D"/>
          <w:position w:val="0"/>
          <w:sz w:val="32"/>
          <w:szCs w:val="32"/>
          <w:rFonts w:ascii="Times New Roman" w:eastAsia="Times New Roman" w:hAnsi="Times New Roman" w:hint="default"/>
        </w:rPr>
        <w:t xml:space="preserve">PERSONAL  INFORMATION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Motivated person in pursuit of a business oriented full time, career position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supporting the mission and operational needs of the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organization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 .Ability to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established priorities, work independently and execute complex duties. Highly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developed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organization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  and time management skills .Excellent team player with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demonstrated and experience of work diplomatically and collaboratively with all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level of staffs to ensure successful implementation of a mission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Chef </w:t>
      </w: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depatie</w:t>
      </w: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 Southern hotel Abudhabi 27/1/2016 to date.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Blu sky </w:t>
      </w:r>
      <w:r>
        <w:rPr>
          <w:color w:val="00000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griled</w:t>
      </w:r>
      <w:r>
        <w:rPr>
          <w:color w:val="00000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 and sports bar with </w:t>
      </w:r>
      <w:r>
        <w:rPr>
          <w:color w:val="00000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kharaman</w:t>
      </w:r>
      <w:r>
        <w:rPr>
          <w:color w:val="00000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 Arabic grilled bar and </w:t>
      </w:r>
      <w:r>
        <w:rPr>
          <w:color w:val="00000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resturant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8"/>
          <w:szCs w:val="28"/>
          <w:rFonts w:ascii="Wingdings" w:eastAsia="Wingdings" w:hAnsi="Wingdings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Understands the executes the importance of covering and labelling food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Reduces and avoid wastage and spoilage.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Reduces waste and re – use as much as possible.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Maintains a healthy and clean surrounding.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From time to time,may be ask to take on special task and to perform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additional duties to those outlined above.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Responsible to ensure employee,s performance are up to the hotel-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required standards.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Responsible for instructing the staff on correct use of utensils and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equipment,monitor and controls productivity.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Check constantly the taste,flavor,décor and design of food served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To take care of all equipment and train employee on proper usage.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To supervise and checking daily mise an place and operations.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Reviews quest complaints and develops actions to prevent repetition of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such complaints.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i w:val="1"/>
          <w:b w:val="1"/>
          <w:color w:val="000080"/>
          <w:position w:val="0"/>
          <w:sz w:val="18"/>
          <w:szCs w:val="18"/>
          <w:rFonts w:ascii="Arial" w:eastAsia="Arial" w:hAnsi="Arial" w:hint="default"/>
        </w:rPr>
        <w:t xml:space="preserve">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1F497D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  <w:r>
        <w:rPr>
          <w:b w:val="1"/>
          <w:color w:val="1F497D"/>
          <w:position w:val="0"/>
          <w:sz w:val="32"/>
          <w:szCs w:val="32"/>
          <w:rFonts w:ascii="Times New Roman" w:eastAsia="Times New Roman" w:hAnsi="Times New Roman" w:hint="default"/>
        </w:rPr>
        <w:t xml:space="preserve">Demi Chef: Sheraton grand hotel Dubai 27/9</w:t>
      </w: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/2014 Pre- </w:t>
      </w: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openingTeam</w:t>
      </w: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Ensures that all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detainls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 are taken care of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i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.e check all set ups for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banquet functions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Achieves highness standards through strict adherence to the  hygiene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and sanitation rules.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Responsible for cleanness of all working areas including corridors.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Monitor portion control established with standard recipes.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Ensures uniform appearance of food served in the hotel and maintains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presentation and decoration standards.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Calibri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>Commis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: </w:t>
      </w: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 xml:space="preserve">Intercontinental Hotel Nigeria  24/02/2012 to 2014 Pre-</w:t>
      </w: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 xml:space="preserve">opening Team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making sure all miss_place ready on time.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making sure the chillers and freezers and monitored well arrange and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clean.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Making sure the food recipes and garnish techniques and follow and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maintain.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position w:val="0"/>
          <w:sz w:val="28"/>
          <w:szCs w:val="28"/>
          <w:rFonts w:ascii="Calibri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making sure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theFIFO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  is follow</w:t>
      </w:r>
      <w:r>
        <w:rPr>
          <w:position w:val="0"/>
          <w:sz w:val="28"/>
          <w:szCs w:val="28"/>
          <w:rFonts w:ascii="Calibri" w:eastAsia="Times New Roman" w:hAnsi="Times New Roman" w:hint="default"/>
        </w:rPr>
        <w:t xml:space="preserve"> and </w:t>
      </w:r>
      <w:r>
        <w:rPr>
          <w:position w:val="0"/>
          <w:sz w:val="28"/>
          <w:szCs w:val="28"/>
          <w:rFonts w:ascii="Calibri" w:eastAsia="Times New Roman" w:hAnsi="Times New Roman" w:hint="default"/>
        </w:rPr>
        <w:t>attattendin</w:t>
      </w:r>
      <w:r>
        <w:rPr>
          <w:position w:val="0"/>
          <w:sz w:val="28"/>
          <w:szCs w:val="28"/>
          <w:rFonts w:ascii="Calibri" w:eastAsia="Times New Roman" w:hAnsi="Times New Roman" w:hint="default"/>
        </w:rPr>
        <w:t xml:space="preserve"> daily briefing organise </w:t>
      </w:r>
      <w:r>
        <w:rPr>
          <w:position w:val="0"/>
          <w:sz w:val="28"/>
          <w:szCs w:val="28"/>
          <w:rFonts w:ascii="Calibri" w:eastAsia="Times New Roman" w:hAnsi="Times New Roman" w:hint="default"/>
        </w:rPr>
        <w:t xml:space="preserve">by direct supervisor.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checking expiry tracking on daily basis to ensure proper storage.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Takes care of all equipment and train employee on proper usage.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Develop team spirit.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Reviews quest complaints and develops actions to prevent repetition of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such complaints.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Calibri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 xml:space="preserve">Commis:  Lagos  Oriental </w:t>
      </w: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>nigeran</w:t>
      </w: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 xml:space="preserve">15/05/2008 to 2012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Understands the executes the importance of covering and labelling food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Reduces and avoid wastage and spoilage.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follow the instructions and recommendations from the immediate to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complete the daily tasks.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responsible for the daily mise en place for Ala carte,buffet and banquet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operations.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Check constantly the taste,flavor,décor and design of food served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Develops and train all section  employee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Takes care of all equipment and train employee on proper usage.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1080" w:right="0" w:hanging="360"/>
        <w:rPr>
          <w:color w:val="000000"/>
          <w:position w:val="0"/>
          <w:sz w:val="24"/>
          <w:szCs w:val="24"/>
          <w:rFonts w:ascii="Gulim" w:eastAsia="Gulim" w:hAnsi="Gulim" w:hint="default"/>
        </w:rPr>
      </w:pP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support Demi chef departure and commis in daily operation.</w:t>
      </w:r>
      <w:r>
        <w:rPr>
          <w:color w:val="000000"/>
          <w:position w:val="0"/>
          <w:sz w:val="28"/>
          <w:szCs w:val="28"/>
          <w:rFonts w:ascii="Wingdings" w:eastAsia="Wingdings" w:hAnsi="Wingdings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Reviews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80"/>
          <w:position w:val="0"/>
          <w:sz w:val="18"/>
          <w:szCs w:val="1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36"/>
          <w:szCs w:val="36"/>
          <w:rFonts w:ascii="Calibri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Calibri" w:eastAsia="Times New Roman" w:hAnsi="Times New Roman" w:hint="default"/>
        </w:rPr>
        <w:t xml:space="preserve"> EDUCATION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Osun State College of Technology Nigeria : 2005 to 2008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United Secondary School Nigeria Lagos     : 1996 to 2002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Community Parimary School Nigeria          : 1991 to 1996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 w:themeColor="text2"/>
          <w:position w:val="0"/>
          <w:sz w:val="24"/>
          <w:szCs w:val="24"/>
          <w:u w:val="single"/>
          <w:rFonts w:ascii="Calibri" w:eastAsia="Times New Roman" w:hAnsi="Times New Roman" w:hint="default"/>
        </w:rPr>
      </w:pPr>
      <w:r>
        <w:rPr>
          <w:color w:val="1F497D" w:themeColor="text2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OTHER TRAININGS 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 I have attended courses in the Sheraton service culture training, management skills, welcome </w:t>
      </w: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host, handling drug awareness, fraud awareness .Basic first aid training, fire safety and basic </w:t>
      </w: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hygiene training.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 w:themeColor="text2"/>
          <w:position w:val="0"/>
          <w:sz w:val="24"/>
          <w:szCs w:val="24"/>
          <w:u w:val="single"/>
          <w:rFonts w:ascii="Calibri" w:eastAsia="Times New Roman" w:hAnsi="Times New Roman" w:hint="default"/>
        </w:rPr>
      </w:pPr>
      <w:r>
        <w:rPr>
          <w:color w:val="1F497D" w:themeColor="text2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HOBBIES 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Working with different nationals.Willing to learn from different chefs and experts.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Cooking,reading recipes,working as team and willing to learn.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 w:themeColor="text2"/>
          <w:position w:val="0"/>
          <w:sz w:val="28"/>
          <w:szCs w:val="28"/>
          <w:u w:val="single"/>
          <w:rFonts w:ascii="Calibri" w:eastAsia="Times New Roman" w:hAnsi="Times New Roman" w:hint="default"/>
        </w:rPr>
      </w:pPr>
      <w:r>
        <w:rPr>
          <w:color w:val="1F497D" w:themeColor="text2"/>
          <w:position w:val="0"/>
          <w:sz w:val="28"/>
          <w:szCs w:val="28"/>
          <w:u w:val="single"/>
          <w:rFonts w:ascii="Calibri" w:eastAsia="Times New Roman" w:hAnsi="Times New Roman" w:hint="default"/>
        </w:rPr>
        <w:t xml:space="preserve">REFERENCES 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Chef  Mr  Zhou Baiyan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Executive Chinesse Chef Intercontinental Nigeria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Cont : +2347086755032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Email : </w:t>
      </w:r>
      <w:hyperlink r:id="rId6">
        <w:r>
          <w:rPr>
            <w:rStyle w:val="PO154"/>
            <w:color w:val="0000FF" w:themeColor="hyperlink"/>
            <w:position w:val="0"/>
            <w:sz w:val="22"/>
            <w:szCs w:val="22"/>
            <w:u w:val="single"/>
            <w:shd w:val="clear" w:color="000000"/>
            <w:rFonts w:ascii="Calibri" w:eastAsia="Times New Roman" w:hAnsi="Times New Roman" w:hint="default"/>
          </w:rPr>
          <w:t>zhoubaiyan88@163.com</w:t>
        </w:r>
      </w:hyperlink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Chef Mr Mbye kuyateh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Junior Sous Chef Southern Sun Hotel Abu Dhabi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 w:themeColor="text2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Cont :+971568678091, Mail </w:t>
      </w:r>
      <w:r>
        <w:rPr>
          <w:color w:val="1F497D" w:themeColor="text2"/>
          <w:position w:val="0"/>
          <w:sz w:val="24"/>
          <w:szCs w:val="24"/>
          <w:rFonts w:ascii="Calibri" w:eastAsia="Times New Roman" w:hAnsi="Times New Roman" w:hint="default"/>
        </w:rPr>
        <w:t xml:space="preserve">: mbye_kuyateh@yahoo.com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F497D" w:themeColor="text2"/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 w:themeColor="text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b w:val="1"/>
          <w:color w:val="000000" w:themeColor="text1"/>
          <w:position w:val="0"/>
          <w:sz w:val="18"/>
          <w:szCs w:val="18"/>
          <w:rFonts w:ascii="Arial" w:eastAsia="Arial" w:hAnsi="Arial" w:hint="default"/>
        </w:rPr>
        <w:t xml:space="preserve">                                                        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 w:themeColor="text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25CC5B5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4D24287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22B5956F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4BA69D3D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4B0CAF45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5767C2E4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36D08526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303CCAE4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151" w:type="paragraph">
    <w:name w:val="Balloon Text"/>
    <w:basedOn w:val="PO1"/>
    <w:link w:val="PO152"/>
    <w:uiPriority w:val="151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Balloon Text Char"/>
    <w:basedOn w:val="PO2"/>
    <w:link w:val="PO151"/>
    <w:uiPriority w:val="152"/>
    <w:semiHidden/>
    <w:rPr>
      <w:rFonts w:ascii="Tahoma" w:eastAsia="Tahoma" w:hAnsi="Tahoma"/>
      <w:shd w:val="clear" w:color="000000"/>
      <w:sz w:val="16"/>
      <w:szCs w:val="16"/>
      <w:w w:val="100"/>
    </w:rPr>
  </w:style>
  <w:style w:styleId="PO153" w:type="character">
    <w:name w:val="page number"/>
    <w:basedOn w:val="PO2"/>
    <w:uiPriority w:val="153"/>
    <w:semiHidden/>
  </w:style>
  <w:style w:styleId="PO154" w:type="character">
    <w:name w:val="Hyperlink"/>
    <w:basedOn w:val="PO2"/>
    <w:uiPriority w:val="154"/>
    <w:unhideWhenUsed/>
    <w:rPr>
      <w:color w:val="0000FF" w:themeColor="hyperlink"/>
      <w:shd w:val="clear" w:color="000000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hyperlink" Target="mailto:zhoubaiyan88@163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4594</Characters>
  <CharactersWithSpaces>0</CharactersWithSpaces>
  <Company>diakov.net</Company>
  <DocSecurity>0</DocSecurity>
  <HyperlinksChanged>false</HyperlinksChanged>
  <Lines>32</Lines>
  <LinksUpToDate>false</LinksUpToDate>
  <Pages>5</Pages>
  <Paragraphs>9</Paragraphs>
  <Words>687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Adwale Lukman</cp:lastModifiedBy>
  <dcterms:modified xsi:type="dcterms:W3CDTF">2018-11-27T16:36:00Z</dcterms:modified>
</cp:coreProperties>
</file>